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BB" w:rsidRDefault="007C22BB">
      <w:bookmarkStart w:id="0" w:name="_GoBack"/>
      <w:bookmarkEnd w:id="0"/>
    </w:p>
    <w:p w:rsidR="00454223" w:rsidRDefault="00E705E7" w:rsidP="00E705E7">
      <w:pPr>
        <w:spacing w:after="0"/>
      </w:pPr>
      <w:r>
        <w:t>Missed The Meeting - Instant Replay</w:t>
      </w:r>
    </w:p>
    <w:p w:rsidR="00E705E7" w:rsidRDefault="00E705E7" w:rsidP="00E705E7">
      <w:pPr>
        <w:spacing w:after="0"/>
      </w:pPr>
      <w:r>
        <w:t>September 25, 2018 - September Education Event</w:t>
      </w:r>
    </w:p>
    <w:p w:rsidR="00E705E7" w:rsidRDefault="00E705E7" w:rsidP="00E705E7">
      <w:pPr>
        <w:spacing w:after="0"/>
      </w:pPr>
    </w:p>
    <w:p w:rsidR="00E705E7" w:rsidRDefault="00E705E7" w:rsidP="00E705E7">
      <w:pPr>
        <w:spacing w:after="0"/>
      </w:pPr>
      <w:r>
        <w:t>Did you know that Assembly Row gets its name from the Ford Motor assembly plant that was on the site in the 1920s?</w:t>
      </w:r>
    </w:p>
    <w:p w:rsidR="00E705E7" w:rsidRDefault="00E705E7" w:rsidP="00E705E7">
      <w:pPr>
        <w:spacing w:after="0"/>
      </w:pPr>
    </w:p>
    <w:p w:rsidR="00E705E7" w:rsidRDefault="00E705E7" w:rsidP="008B532B">
      <w:pPr>
        <w:spacing w:after="0"/>
        <w:jc w:val="center"/>
        <w:rPr>
          <w:b/>
          <w:i/>
        </w:rPr>
      </w:pPr>
      <w:r w:rsidRPr="008B532B">
        <w:rPr>
          <w:b/>
          <w:i/>
        </w:rPr>
        <w:t>Industry Legal Standards - Tech Regulations &amp; Data Protection 101</w:t>
      </w:r>
    </w:p>
    <w:p w:rsidR="008B532B" w:rsidRPr="008B532B" w:rsidRDefault="008B532B" w:rsidP="008B532B">
      <w:pPr>
        <w:spacing w:after="0"/>
        <w:jc w:val="center"/>
        <w:rPr>
          <w:b/>
          <w:i/>
        </w:rPr>
      </w:pPr>
    </w:p>
    <w:p w:rsidR="00E705E7" w:rsidRDefault="00E705E7" w:rsidP="00E705E7">
      <w:pPr>
        <w:spacing w:after="0"/>
      </w:pPr>
      <w:r>
        <w:t>A robust sized group of MPI New England members and guests made their way to the stylish Row Hotel at Assembly Row in Somerville to learn from attorney Peter McLaughlin, (Privacy &amp; Dat</w:t>
      </w:r>
      <w:r w:rsidR="008B532B">
        <w:t>a</w:t>
      </w:r>
      <w:r>
        <w:t xml:space="preserve"> Security Partner at Boston law firm Burns &amp; Levinson), the newest regulations and trends in data security and how it impacts meeting planners, venues and associated suppliers.</w:t>
      </w:r>
    </w:p>
    <w:p w:rsidR="00E705E7" w:rsidRDefault="00E705E7" w:rsidP="00E705E7">
      <w:pPr>
        <w:spacing w:after="0"/>
      </w:pPr>
      <w:r>
        <w:t xml:space="preserve">Attorney McLaughlin's main take away is that the regulations regarding safeguarding and sharing personal information are rapidly changing, </w:t>
      </w:r>
      <w:r w:rsidR="008B532B">
        <w:t xml:space="preserve">are focusing on protecting the personal data we collect at our events and the use of this information is shifting to the individual's right to own and control their data. </w:t>
      </w:r>
    </w:p>
    <w:p w:rsidR="008B532B" w:rsidRDefault="008B532B" w:rsidP="00E705E7">
      <w:pPr>
        <w:spacing w:after="0"/>
      </w:pPr>
      <w:r>
        <w:t>California's privacy laws, (d</w:t>
      </w:r>
      <w:r w:rsidR="00826070">
        <w:t>ue</w:t>
      </w:r>
      <w:r>
        <w:t xml:space="preserve"> to take effect in 2020), closely parallel the EU standards (GDPR) which give individuals great control on how their personal information is shared.</w:t>
      </w:r>
    </w:p>
    <w:p w:rsidR="008B532B" w:rsidRDefault="008B532B" w:rsidP="00E705E7">
      <w:pPr>
        <w:spacing w:after="0"/>
      </w:pPr>
    </w:p>
    <w:p w:rsidR="008B532B" w:rsidRDefault="008B532B" w:rsidP="00E705E7">
      <w:pPr>
        <w:spacing w:after="0"/>
      </w:pPr>
      <w:r>
        <w:t>These trends will have a significant impact on how we as meeting planners, venue operators and allied suppliers gather, store and use this data. It is an area that all of us will have to pay attention to.</w:t>
      </w:r>
    </w:p>
    <w:p w:rsidR="008B532B" w:rsidRDefault="008B532B" w:rsidP="00E705E7">
      <w:pPr>
        <w:spacing w:after="0"/>
      </w:pPr>
    </w:p>
    <w:p w:rsidR="008B532B" w:rsidRDefault="008B532B" w:rsidP="00E705E7">
      <w:pPr>
        <w:spacing w:after="0"/>
      </w:pPr>
      <w:r>
        <w:t xml:space="preserve">Many thanks to The Row Hotel, (open only 57 days prior to last night's event), </w:t>
      </w:r>
      <w:r w:rsidR="00826070">
        <w:t xml:space="preserve">and Michael O'Shaughnessy, General Manager and Elise Warshaver, Director of Sales </w:t>
      </w:r>
      <w:r w:rsidR="00DA21EA">
        <w:t xml:space="preserve">for hosting us in their sophisticated space which reflects the industrial heritage of the site. </w:t>
      </w:r>
    </w:p>
    <w:p w:rsidR="00826070" w:rsidRDefault="00826070" w:rsidP="00E705E7">
      <w:pPr>
        <w:spacing w:after="0"/>
      </w:pPr>
    </w:p>
    <w:p w:rsidR="00DA21EA" w:rsidRDefault="00DA21EA" w:rsidP="00E705E7">
      <w:pPr>
        <w:spacing w:after="0"/>
      </w:pPr>
      <w:r>
        <w:t>Thank you to Tom Fitzgerald of Conference Hotels Unlimited and Allyson Jersky of AIIM for their work as event co-chairs in organizing and presenting last night's successful education event.</w:t>
      </w:r>
    </w:p>
    <w:p w:rsidR="00DA21EA" w:rsidRDefault="00DA21EA" w:rsidP="00E705E7">
      <w:pPr>
        <w:spacing w:after="0"/>
      </w:pPr>
    </w:p>
    <w:p w:rsidR="00DA21EA" w:rsidRDefault="00DA21EA" w:rsidP="00E705E7">
      <w:pPr>
        <w:spacing w:after="0"/>
      </w:pPr>
      <w:r>
        <w:t xml:space="preserve">Thank you to our event sponsors </w:t>
      </w:r>
      <w:r w:rsidR="00983817">
        <w:t>AFR Furniture Rentals, KVL Audio Visual, and Quest Events</w:t>
      </w:r>
    </w:p>
    <w:p w:rsidR="00983817" w:rsidRDefault="00983817" w:rsidP="00E705E7">
      <w:pPr>
        <w:spacing w:after="0"/>
      </w:pPr>
    </w:p>
    <w:p w:rsidR="00983817" w:rsidRDefault="00983817" w:rsidP="00E705E7">
      <w:pPr>
        <w:spacing w:after="0"/>
      </w:pPr>
      <w:r>
        <w:t>Thank you to our Annual Sponsors: David Fox Photography, Party rentals Ltd, Tristar, and VDA Productions.</w:t>
      </w:r>
    </w:p>
    <w:p w:rsidR="008B532B" w:rsidRDefault="008B532B" w:rsidP="00E705E7">
      <w:pPr>
        <w:spacing w:after="0"/>
      </w:pPr>
    </w:p>
    <w:p w:rsidR="008B532B" w:rsidRDefault="008B532B" w:rsidP="00E705E7">
      <w:pPr>
        <w:spacing w:after="0"/>
      </w:pPr>
    </w:p>
    <w:p w:rsidR="00E705E7" w:rsidRDefault="00E705E7"/>
    <w:p w:rsidR="00E705E7" w:rsidRDefault="00E705E7"/>
    <w:p w:rsidR="00E705E7" w:rsidRDefault="00E705E7"/>
    <w:sectPr w:rsidR="00E705E7" w:rsidSect="007C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23"/>
    <w:rsid w:val="00140E27"/>
    <w:rsid w:val="002C061C"/>
    <w:rsid w:val="00454223"/>
    <w:rsid w:val="004F66C5"/>
    <w:rsid w:val="007C22BB"/>
    <w:rsid w:val="00826070"/>
    <w:rsid w:val="008B532B"/>
    <w:rsid w:val="00983817"/>
    <w:rsid w:val="00C42212"/>
    <w:rsid w:val="00CB65FB"/>
    <w:rsid w:val="00DA21EA"/>
    <w:rsid w:val="00DF3E4F"/>
    <w:rsid w:val="00E705E7"/>
    <w:rsid w:val="00EC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F2E85-9157-40E5-B196-96D8B845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Rebholz</dc:creator>
  <cp:lastModifiedBy>Julee Cooke</cp:lastModifiedBy>
  <cp:revision>2</cp:revision>
  <dcterms:created xsi:type="dcterms:W3CDTF">2018-09-28T12:47:00Z</dcterms:created>
  <dcterms:modified xsi:type="dcterms:W3CDTF">2018-09-28T12:47:00Z</dcterms:modified>
</cp:coreProperties>
</file>